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7CE6D73" w14:textId="77777777" w:rsidR="009229E1" w:rsidRDefault="00027322" w:rsidP="008564FA">
      <w:pPr>
        <w:spacing w:before="0" w:after="0"/>
        <w:jc w:val="center"/>
      </w:pPr>
      <w:r>
        <w:rPr>
          <w:rFonts w:ascii="Calibri" w:eastAsia="Calibri" w:hAnsi="Calibri" w:cs="Calibri"/>
          <w:b/>
          <w:sz w:val="48"/>
          <w:szCs w:val="48"/>
        </w:rPr>
        <w:t>ANEXO V.18</w:t>
      </w:r>
      <w:r>
        <w:rPr>
          <w:rFonts w:ascii="Calibri" w:eastAsia="Calibri" w:hAnsi="Calibri" w:cs="Calibri"/>
          <w:b/>
          <w:sz w:val="48"/>
          <w:szCs w:val="48"/>
        </w:rPr>
        <w:br/>
        <w:t>Formato para obligarse a cumplir con los requerimientos técnicos para la interconexión de Centrales Eléctricas al Sistema Eléctrico Nacional</w:t>
      </w:r>
    </w:p>
    <w:p w14:paraId="0549A69A" w14:textId="77777777" w:rsidR="009229E1" w:rsidRDefault="00027322">
      <w:r>
        <w:rPr>
          <w:rFonts w:ascii="Calibri" w:eastAsia="Calibri" w:hAnsi="Calibri" w:cs="Calibri"/>
          <w:sz w:val="24"/>
          <w:szCs w:val="24"/>
          <w:shd w:val="clear" w:color="auto" w:fill="C6D9F1"/>
        </w:rPr>
        <w:t>[Este formato deberá ser llenado por el Licitante exclusivamente.]</w:t>
      </w:r>
    </w:p>
    <w:p w14:paraId="758922E8" w14:textId="77777777" w:rsidR="009229E1" w:rsidRDefault="009229E1">
      <w:pPr>
        <w:spacing w:before="0" w:after="101"/>
        <w:ind w:firstLine="288"/>
        <w:jc w:val="right"/>
      </w:pPr>
    </w:p>
    <w:p w14:paraId="290D0AA1" w14:textId="77777777" w:rsidR="009229E1" w:rsidRDefault="00027322">
      <w:pPr>
        <w:jc w:val="right"/>
      </w:pPr>
      <w:r>
        <w:rPr>
          <w:rFonts w:ascii="Calibri" w:eastAsia="Calibri" w:hAnsi="Calibri" w:cs="Calibri"/>
          <w:sz w:val="24"/>
          <w:szCs w:val="24"/>
          <w:shd w:val="clear" w:color="auto" w:fill="D7E3BC"/>
        </w:rPr>
        <w:t>[Lugar y Fecha]</w:t>
      </w:r>
      <w:r>
        <w:rPr>
          <w:rFonts w:ascii="Calibri" w:eastAsia="Calibri" w:hAnsi="Calibri" w:cs="Calibri"/>
          <w:sz w:val="24"/>
          <w:szCs w:val="24"/>
        </w:rPr>
        <w:t xml:space="preserve"> </w:t>
      </w:r>
    </w:p>
    <w:p w14:paraId="745D8F23" w14:textId="77777777" w:rsidR="009229E1" w:rsidRDefault="00027322">
      <w:pPr>
        <w:spacing w:before="0" w:after="0"/>
      </w:pPr>
      <w:r>
        <w:rPr>
          <w:rFonts w:ascii="Calibri" w:eastAsia="Calibri" w:hAnsi="Calibri" w:cs="Calibri"/>
          <w:b/>
          <w:sz w:val="24"/>
          <w:szCs w:val="24"/>
        </w:rPr>
        <w:t>Centro Nacional de Control de Energía</w:t>
      </w:r>
    </w:p>
    <w:p w14:paraId="44492AF3" w14:textId="77777777" w:rsidR="009229E1" w:rsidRDefault="00027322">
      <w:pPr>
        <w:spacing w:before="0" w:after="0"/>
      </w:pPr>
      <w:r>
        <w:rPr>
          <w:rFonts w:ascii="Calibri" w:eastAsia="Calibri" w:hAnsi="Calibri" w:cs="Calibri"/>
          <w:sz w:val="24"/>
          <w:szCs w:val="24"/>
        </w:rPr>
        <w:t xml:space="preserve">Don Manuelito 32, </w:t>
      </w:r>
    </w:p>
    <w:p w14:paraId="46018238" w14:textId="77777777" w:rsidR="009229E1" w:rsidRDefault="00027322">
      <w:pPr>
        <w:spacing w:before="0" w:after="0"/>
      </w:pPr>
      <w:r>
        <w:rPr>
          <w:rFonts w:ascii="Calibri" w:eastAsia="Calibri" w:hAnsi="Calibri" w:cs="Calibri"/>
          <w:sz w:val="24"/>
          <w:szCs w:val="24"/>
        </w:rPr>
        <w:t xml:space="preserve">Col. Olivar de los Padres, </w:t>
      </w:r>
    </w:p>
    <w:p w14:paraId="42ED854C" w14:textId="77777777" w:rsidR="009229E1" w:rsidRDefault="00027322">
      <w:pPr>
        <w:spacing w:before="0" w:after="0"/>
      </w:pPr>
      <w:r>
        <w:rPr>
          <w:rFonts w:ascii="Calibri" w:eastAsia="Calibri" w:hAnsi="Calibri" w:cs="Calibri"/>
          <w:sz w:val="24"/>
          <w:szCs w:val="24"/>
        </w:rPr>
        <w:t xml:space="preserve">Del. Álvaro Obregón, </w:t>
      </w:r>
    </w:p>
    <w:p w14:paraId="2D1F7E1E" w14:textId="77777777" w:rsidR="009229E1" w:rsidRDefault="00027322">
      <w:pPr>
        <w:spacing w:before="0" w:after="0"/>
      </w:pPr>
      <w:r>
        <w:rPr>
          <w:rFonts w:ascii="Calibri" w:eastAsia="Calibri" w:hAnsi="Calibri" w:cs="Calibri"/>
          <w:sz w:val="24"/>
          <w:szCs w:val="24"/>
        </w:rPr>
        <w:t>C.P. 01780, Ciudad de México</w:t>
      </w:r>
    </w:p>
    <w:p w14:paraId="2C35FFA5" w14:textId="77777777" w:rsidR="009229E1" w:rsidRDefault="00027322">
      <w:pPr>
        <w:spacing w:before="0" w:after="0"/>
      </w:pPr>
      <w:r>
        <w:rPr>
          <w:rFonts w:ascii="Calibri" w:eastAsia="Calibri" w:hAnsi="Calibri" w:cs="Calibri"/>
          <w:sz w:val="24"/>
          <w:szCs w:val="24"/>
        </w:rPr>
        <w:t>Presente</w:t>
      </w:r>
    </w:p>
    <w:p w14:paraId="2E9D2001" w14:textId="77777777" w:rsidR="009229E1" w:rsidRDefault="009229E1"/>
    <w:p w14:paraId="5CE18FA4" w14:textId="77777777" w:rsidR="009229E1" w:rsidRDefault="00027322">
      <w:pPr>
        <w:spacing w:before="0" w:after="240"/>
      </w:pPr>
      <w:r>
        <w:rPr>
          <w:rFonts w:ascii="Calibri" w:eastAsia="Calibri" w:hAnsi="Calibri" w:cs="Calibri"/>
          <w:sz w:val="24"/>
          <w:szCs w:val="24"/>
        </w:rPr>
        <w:t>Hago referencia a la Subasta de Largo Plazo SLP-1/2016 convocada por el Centro Nacional de Control de Energía (la “</w:t>
      </w:r>
      <w:r>
        <w:rPr>
          <w:rFonts w:ascii="Calibri" w:eastAsia="Calibri" w:hAnsi="Calibri" w:cs="Calibri"/>
          <w:sz w:val="24"/>
          <w:szCs w:val="24"/>
          <w:u w:val="single"/>
        </w:rPr>
        <w:t>Subasta</w:t>
      </w:r>
      <w:r>
        <w:rPr>
          <w:rFonts w:ascii="Calibri" w:eastAsia="Calibri" w:hAnsi="Calibri" w:cs="Calibri"/>
          <w:sz w:val="24"/>
          <w:szCs w:val="24"/>
        </w:rPr>
        <w:t xml:space="preserve">”), en la que </w:t>
      </w:r>
      <w:r>
        <w:rPr>
          <w:rFonts w:ascii="Calibri" w:eastAsia="Calibri" w:hAnsi="Calibri" w:cs="Calibri"/>
          <w:sz w:val="24"/>
          <w:szCs w:val="24"/>
          <w:shd w:val="clear" w:color="auto" w:fill="D9D9D9"/>
        </w:rPr>
        <w:t>[el Consorcio integrado por]</w:t>
      </w:r>
      <w:r>
        <w:rPr>
          <w:rFonts w:ascii="Calibri" w:eastAsia="Calibri" w:hAnsi="Calibri" w:cs="Calibri"/>
          <w:sz w:val="24"/>
          <w:szCs w:val="24"/>
        </w:rPr>
        <w:t xml:space="preserve"> </w:t>
      </w:r>
      <w:r>
        <w:rPr>
          <w:rFonts w:ascii="Calibri" w:eastAsia="Calibri" w:hAnsi="Calibri" w:cs="Calibri"/>
          <w:sz w:val="24"/>
          <w:szCs w:val="24"/>
          <w:shd w:val="clear" w:color="auto" w:fill="D7E3BC"/>
        </w:rPr>
        <w:t>[nombre del Licitante o de cada uno de los miembros del Consorcio]</w:t>
      </w:r>
      <w:r>
        <w:rPr>
          <w:rFonts w:ascii="Calibri" w:eastAsia="Calibri" w:hAnsi="Calibri" w:cs="Calibri"/>
          <w:sz w:val="24"/>
          <w:szCs w:val="24"/>
        </w:rPr>
        <w:t xml:space="preserve"> participa. Los términos con mayúscula inicial en este escrito tendrán el significado que a los mismos se les atribuye en las Bases de Licitación de la Subasta.</w:t>
      </w:r>
    </w:p>
    <w:p w14:paraId="54507924" w14:textId="77777777" w:rsidR="009229E1" w:rsidRDefault="00027322">
      <w:r>
        <w:rPr>
          <w:rFonts w:ascii="Calibri" w:eastAsia="Calibri" w:hAnsi="Calibri" w:cs="Calibri"/>
          <w:sz w:val="24"/>
          <w:szCs w:val="24"/>
        </w:rPr>
        <w:t>Sobre el particular, y en términos de lo establecido en la disposición 5.2.2(q) de las Bases de Licitación, por medio de la presente manifiesto que, en caso de resultar asignataria de un Contrato en términos de esta Subasta, se obliga a cumplir con las disposiciones de las Reglas del Mercado y de los Criterios mediante los que se establecen las características específicas de la infraestructura requerida para la Interconexión de Centrales Eléctricas y Conexión de Centros de Carga, y de aquellos ordenamientos que los sustituyan.</w:t>
      </w:r>
    </w:p>
    <w:p w14:paraId="2E444FDE" w14:textId="77777777" w:rsidR="009229E1" w:rsidRDefault="00027322">
      <w:r>
        <w:rPr>
          <w:rFonts w:ascii="Calibri" w:eastAsia="Calibri" w:hAnsi="Calibri" w:cs="Calibri"/>
          <w:sz w:val="24"/>
          <w:szCs w:val="24"/>
        </w:rPr>
        <w:t xml:space="preserve">De igual forma, mi representada manifiesta que se obliga a dar cumplimiento a  las Disposiciones Administrativas de carácter general que contienen los criterios de eficiencia, </w:t>
      </w:r>
      <w:r>
        <w:rPr>
          <w:rFonts w:ascii="Calibri" w:eastAsia="Calibri" w:hAnsi="Calibri" w:cs="Calibri"/>
          <w:sz w:val="24"/>
          <w:szCs w:val="24"/>
        </w:rPr>
        <w:lastRenderedPageBreak/>
        <w:t>calidad, confiabilidad, continuidad, seguridad y sustentabilidad del Sistema Eléctrico Nacional: Código de Red, conforme dispone el artículo 12, fracción XXXVII de la Ley de la Industria Eléctrica, publicados en el Diario Oficial de la Federación el 8 de abril de 2016 y de aquellos ordenamientos que las sustituyan</w:t>
      </w:r>
      <w:r w:rsidR="008455BC">
        <w:rPr>
          <w:rFonts w:ascii="Calibri" w:eastAsia="Calibri" w:hAnsi="Calibri" w:cs="Calibri"/>
          <w:sz w:val="24"/>
          <w:szCs w:val="24"/>
        </w:rPr>
        <w:t xml:space="preserve"> o a las Reglas Generales de Interconexión al Sistema Eléctrico Nacional (REGISEN), publicados en el Diario Oficial de la Federación el 22 de Mayo de 2012, según aplique</w:t>
      </w:r>
      <w:r>
        <w:rPr>
          <w:rFonts w:ascii="Calibri" w:eastAsia="Calibri" w:hAnsi="Calibri" w:cs="Calibri"/>
          <w:sz w:val="24"/>
          <w:szCs w:val="24"/>
        </w:rPr>
        <w:t>.</w:t>
      </w:r>
      <w:bookmarkStart w:id="0" w:name="_GoBack"/>
      <w:bookmarkEnd w:id="0"/>
    </w:p>
    <w:p w14:paraId="0DB8BFCF" w14:textId="77777777" w:rsidR="009229E1" w:rsidRDefault="009229E1"/>
    <w:p w14:paraId="03A3189B" w14:textId="77777777" w:rsidR="009229E1" w:rsidRDefault="00027322">
      <w:pPr>
        <w:jc w:val="center"/>
      </w:pPr>
      <w:r>
        <w:rPr>
          <w:rFonts w:ascii="Calibri" w:eastAsia="Calibri" w:hAnsi="Calibri" w:cs="Calibri"/>
          <w:sz w:val="24"/>
          <w:szCs w:val="24"/>
          <w:shd w:val="clear" w:color="auto" w:fill="C6D9F1"/>
        </w:rPr>
        <w:t>[Si el Licitante es un Consorcio:]</w:t>
      </w:r>
    </w:p>
    <w:p w14:paraId="22F3B2D3" w14:textId="77777777" w:rsidR="009229E1" w:rsidRDefault="009229E1"/>
    <w:tbl>
      <w:tblPr>
        <w:tblStyle w:val="a"/>
        <w:tblW w:w="4878" w:type="dxa"/>
        <w:jc w:val="center"/>
        <w:tblInd w:w="0" w:type="dxa"/>
        <w:tblLayout w:type="fixed"/>
        <w:tblLook w:val="0000" w:firstRow="0" w:lastRow="0" w:firstColumn="0" w:lastColumn="0" w:noHBand="0" w:noVBand="0"/>
      </w:tblPr>
      <w:tblGrid>
        <w:gridCol w:w="4878"/>
      </w:tblGrid>
      <w:tr w:rsidR="009229E1" w14:paraId="08DE2DE4" w14:textId="77777777">
        <w:trPr>
          <w:trHeight w:val="1520"/>
          <w:jc w:val="center"/>
        </w:trPr>
        <w:tc>
          <w:tcPr>
            <w:tcW w:w="4878" w:type="dxa"/>
          </w:tcPr>
          <w:p w14:paraId="7A200B2F" w14:textId="77777777" w:rsidR="009229E1" w:rsidRDefault="00027322">
            <w:pPr>
              <w:jc w:val="center"/>
            </w:pPr>
            <w:r>
              <w:rPr>
                <w:rFonts w:ascii="Calibri" w:eastAsia="Calibri" w:hAnsi="Calibri" w:cs="Calibri"/>
                <w:b/>
                <w:sz w:val="24"/>
                <w:szCs w:val="24"/>
                <w:shd w:val="clear" w:color="auto" w:fill="D9D9D9"/>
              </w:rPr>
              <w:t xml:space="preserve">[El Consorcio integrado por </w:t>
            </w:r>
            <w:r>
              <w:rPr>
                <w:rFonts w:ascii="Calibri" w:eastAsia="Calibri" w:hAnsi="Calibri" w:cs="Calibri"/>
                <w:sz w:val="24"/>
                <w:szCs w:val="24"/>
                <w:shd w:val="clear" w:color="auto" w:fill="D9D9D9"/>
              </w:rPr>
              <w:t>]</w:t>
            </w:r>
            <w:r>
              <w:rPr>
                <w:rFonts w:ascii="Calibri" w:eastAsia="Calibri" w:hAnsi="Calibri" w:cs="Calibri"/>
                <w:b/>
                <w:sz w:val="24"/>
                <w:szCs w:val="24"/>
                <w:shd w:val="clear" w:color="auto" w:fill="D7E3BC"/>
              </w:rPr>
              <w:t>[Nombre de cada uno de los miembros del Consorcio]</w:t>
            </w:r>
          </w:p>
          <w:p w14:paraId="3A5A15AB" w14:textId="77777777" w:rsidR="009229E1" w:rsidRDefault="009229E1">
            <w:pPr>
              <w:jc w:val="center"/>
            </w:pPr>
          </w:p>
          <w:p w14:paraId="2CFE03E2" w14:textId="77777777" w:rsidR="009229E1" w:rsidRDefault="009229E1">
            <w:pPr>
              <w:jc w:val="center"/>
            </w:pPr>
          </w:p>
          <w:p w14:paraId="27E7C8E0" w14:textId="77777777" w:rsidR="009229E1" w:rsidRDefault="00027322">
            <w:pPr>
              <w:jc w:val="center"/>
            </w:pPr>
            <w:r>
              <w:rPr>
                <w:rFonts w:ascii="Calibri" w:eastAsia="Calibri" w:hAnsi="Calibri" w:cs="Calibri"/>
                <w:sz w:val="24"/>
                <w:szCs w:val="24"/>
              </w:rPr>
              <w:t>_______________________________________</w:t>
            </w:r>
          </w:p>
          <w:p w14:paraId="0211EFB4" w14:textId="77777777" w:rsidR="009229E1" w:rsidRDefault="00027322">
            <w:pPr>
              <w:jc w:val="center"/>
            </w:pPr>
            <w:r>
              <w:rPr>
                <w:rFonts w:ascii="Calibri" w:eastAsia="Calibri" w:hAnsi="Calibri" w:cs="Calibri"/>
                <w:sz w:val="24"/>
                <w:szCs w:val="24"/>
                <w:shd w:val="clear" w:color="auto" w:fill="D7E3BC"/>
              </w:rPr>
              <w:t>[Nombre del representante]</w:t>
            </w:r>
          </w:p>
          <w:p w14:paraId="052573F5" w14:textId="77777777" w:rsidR="009229E1" w:rsidRDefault="00027322">
            <w:pPr>
              <w:jc w:val="center"/>
            </w:pPr>
            <w:r>
              <w:rPr>
                <w:rFonts w:ascii="Calibri" w:eastAsia="Calibri" w:hAnsi="Calibri" w:cs="Calibri"/>
                <w:sz w:val="24"/>
                <w:szCs w:val="24"/>
                <w:highlight w:val="white"/>
              </w:rPr>
              <w:t>Representante común</w:t>
            </w:r>
          </w:p>
        </w:tc>
      </w:tr>
    </w:tbl>
    <w:p w14:paraId="4E932A8E" w14:textId="77777777" w:rsidR="009229E1" w:rsidRDefault="009229E1"/>
    <w:p w14:paraId="7ED47701" w14:textId="77777777" w:rsidR="009229E1" w:rsidRDefault="00027322">
      <w:pPr>
        <w:jc w:val="center"/>
      </w:pPr>
      <w:r>
        <w:rPr>
          <w:rFonts w:ascii="Calibri" w:eastAsia="Calibri" w:hAnsi="Calibri" w:cs="Calibri"/>
          <w:sz w:val="24"/>
          <w:szCs w:val="24"/>
          <w:shd w:val="clear" w:color="auto" w:fill="C6D9F1"/>
        </w:rPr>
        <w:t>[Si el Licitante es una persona moral:]</w:t>
      </w:r>
    </w:p>
    <w:p w14:paraId="37E6707A" w14:textId="77777777" w:rsidR="009229E1" w:rsidRDefault="009229E1"/>
    <w:tbl>
      <w:tblPr>
        <w:tblStyle w:val="a0"/>
        <w:tblW w:w="4878" w:type="dxa"/>
        <w:jc w:val="center"/>
        <w:tblInd w:w="0" w:type="dxa"/>
        <w:tblLayout w:type="fixed"/>
        <w:tblLook w:val="0000" w:firstRow="0" w:lastRow="0" w:firstColumn="0" w:lastColumn="0" w:noHBand="0" w:noVBand="0"/>
      </w:tblPr>
      <w:tblGrid>
        <w:gridCol w:w="4878"/>
      </w:tblGrid>
      <w:tr w:rsidR="009229E1" w14:paraId="4ADB43F5" w14:textId="77777777">
        <w:trPr>
          <w:trHeight w:val="1520"/>
          <w:jc w:val="center"/>
        </w:trPr>
        <w:tc>
          <w:tcPr>
            <w:tcW w:w="4878" w:type="dxa"/>
          </w:tcPr>
          <w:p w14:paraId="1E75CFC4" w14:textId="77777777" w:rsidR="009229E1" w:rsidRDefault="00027322">
            <w:pPr>
              <w:jc w:val="center"/>
            </w:pPr>
            <w:r>
              <w:rPr>
                <w:rFonts w:ascii="Calibri" w:eastAsia="Calibri" w:hAnsi="Calibri" w:cs="Calibri"/>
                <w:b/>
                <w:sz w:val="24"/>
                <w:szCs w:val="24"/>
                <w:shd w:val="clear" w:color="auto" w:fill="D7E3BC"/>
              </w:rPr>
              <w:t>[Razón o denominación social]</w:t>
            </w:r>
          </w:p>
          <w:p w14:paraId="28B044B5" w14:textId="77777777" w:rsidR="009229E1" w:rsidRDefault="009229E1">
            <w:pPr>
              <w:jc w:val="center"/>
            </w:pPr>
          </w:p>
          <w:p w14:paraId="0D489791" w14:textId="77777777" w:rsidR="009229E1" w:rsidRDefault="00027322">
            <w:pPr>
              <w:jc w:val="center"/>
            </w:pPr>
            <w:r>
              <w:rPr>
                <w:rFonts w:ascii="Calibri" w:eastAsia="Calibri" w:hAnsi="Calibri" w:cs="Calibri"/>
                <w:sz w:val="24"/>
                <w:szCs w:val="24"/>
              </w:rPr>
              <w:t>_______________________________________</w:t>
            </w:r>
          </w:p>
          <w:p w14:paraId="34EB57EA" w14:textId="77777777" w:rsidR="009229E1" w:rsidRDefault="00027322">
            <w:pPr>
              <w:jc w:val="center"/>
            </w:pPr>
            <w:r>
              <w:rPr>
                <w:rFonts w:ascii="Calibri" w:eastAsia="Calibri" w:hAnsi="Calibri" w:cs="Calibri"/>
                <w:sz w:val="24"/>
                <w:szCs w:val="24"/>
                <w:shd w:val="clear" w:color="auto" w:fill="D7E3BC"/>
              </w:rPr>
              <w:t>[Nombre del representante]</w:t>
            </w:r>
          </w:p>
          <w:p w14:paraId="4398755D" w14:textId="77777777" w:rsidR="009229E1" w:rsidRDefault="00027322">
            <w:pPr>
              <w:jc w:val="center"/>
            </w:pPr>
            <w:r>
              <w:rPr>
                <w:rFonts w:ascii="Calibri" w:eastAsia="Calibri" w:hAnsi="Calibri" w:cs="Calibri"/>
                <w:sz w:val="24"/>
                <w:szCs w:val="24"/>
                <w:shd w:val="clear" w:color="auto" w:fill="D7E3BC"/>
              </w:rPr>
              <w:t>[Cargo o función]</w:t>
            </w:r>
          </w:p>
        </w:tc>
      </w:tr>
    </w:tbl>
    <w:p w14:paraId="58CAD94E" w14:textId="77777777" w:rsidR="009229E1" w:rsidRDefault="009229E1"/>
    <w:p w14:paraId="78FF743A" w14:textId="77777777" w:rsidR="009229E1" w:rsidRDefault="00027322">
      <w:pPr>
        <w:jc w:val="center"/>
      </w:pPr>
      <w:r>
        <w:rPr>
          <w:rFonts w:ascii="Calibri" w:eastAsia="Calibri" w:hAnsi="Calibri" w:cs="Calibri"/>
          <w:sz w:val="24"/>
          <w:szCs w:val="24"/>
          <w:shd w:val="clear" w:color="auto" w:fill="C6D9F1"/>
        </w:rPr>
        <w:t>[Si el Licitante es persona física:]</w:t>
      </w:r>
    </w:p>
    <w:tbl>
      <w:tblPr>
        <w:tblStyle w:val="a1"/>
        <w:tblW w:w="4878" w:type="dxa"/>
        <w:jc w:val="center"/>
        <w:tblInd w:w="0" w:type="dxa"/>
        <w:tblLayout w:type="fixed"/>
        <w:tblLook w:val="0000" w:firstRow="0" w:lastRow="0" w:firstColumn="0" w:lastColumn="0" w:noHBand="0" w:noVBand="0"/>
      </w:tblPr>
      <w:tblGrid>
        <w:gridCol w:w="4878"/>
      </w:tblGrid>
      <w:tr w:rsidR="009229E1" w14:paraId="4E77BB8E" w14:textId="77777777">
        <w:trPr>
          <w:trHeight w:val="480"/>
          <w:jc w:val="center"/>
        </w:trPr>
        <w:tc>
          <w:tcPr>
            <w:tcW w:w="4878" w:type="dxa"/>
          </w:tcPr>
          <w:p w14:paraId="7B1ACEAD" w14:textId="77777777" w:rsidR="009229E1" w:rsidRDefault="009229E1"/>
        </w:tc>
      </w:tr>
      <w:tr w:rsidR="009229E1" w14:paraId="6C2CF69D" w14:textId="77777777">
        <w:trPr>
          <w:trHeight w:val="1520"/>
          <w:jc w:val="center"/>
        </w:trPr>
        <w:tc>
          <w:tcPr>
            <w:tcW w:w="4878" w:type="dxa"/>
          </w:tcPr>
          <w:p w14:paraId="62632866" w14:textId="77777777" w:rsidR="009229E1" w:rsidRDefault="009229E1">
            <w:pPr>
              <w:jc w:val="center"/>
            </w:pPr>
          </w:p>
          <w:p w14:paraId="1111CDE3" w14:textId="77777777" w:rsidR="009229E1" w:rsidRDefault="00027322">
            <w:pPr>
              <w:jc w:val="center"/>
            </w:pPr>
            <w:r>
              <w:rPr>
                <w:rFonts w:ascii="Calibri" w:eastAsia="Calibri" w:hAnsi="Calibri" w:cs="Calibri"/>
                <w:sz w:val="24"/>
                <w:szCs w:val="24"/>
              </w:rPr>
              <w:t>_______________________________________</w:t>
            </w:r>
          </w:p>
          <w:p w14:paraId="73144877" w14:textId="77777777" w:rsidR="009229E1" w:rsidRDefault="00027322">
            <w:pPr>
              <w:jc w:val="center"/>
            </w:pPr>
            <w:r>
              <w:rPr>
                <w:rFonts w:ascii="Calibri" w:eastAsia="Calibri" w:hAnsi="Calibri" w:cs="Calibri"/>
                <w:b/>
                <w:sz w:val="24"/>
                <w:szCs w:val="24"/>
                <w:shd w:val="clear" w:color="auto" w:fill="D7E3BC"/>
              </w:rPr>
              <w:t>[Nombre del Licitante]</w:t>
            </w:r>
          </w:p>
        </w:tc>
      </w:tr>
    </w:tbl>
    <w:p w14:paraId="13FDC8C5" w14:textId="77777777" w:rsidR="009229E1" w:rsidRDefault="009229E1"/>
    <w:sectPr w:rsidR="009229E1">
      <w:headerReference w:type="default" r:id="rId6"/>
      <w:footerReference w:type="default" r:id="rId7"/>
      <w:headerReference w:type="first" r:id="rId8"/>
      <w:footerReference w:type="first" r:id="rId9"/>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B0073" w14:textId="77777777" w:rsidR="003F72E1" w:rsidRDefault="003F72E1">
      <w:pPr>
        <w:spacing w:before="0" w:after="0"/>
      </w:pPr>
      <w:r>
        <w:separator/>
      </w:r>
    </w:p>
  </w:endnote>
  <w:endnote w:type="continuationSeparator" w:id="0">
    <w:p w14:paraId="69692020" w14:textId="77777777" w:rsidR="003F72E1" w:rsidRDefault="003F72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05062" w14:textId="77777777" w:rsidR="009229E1" w:rsidRDefault="00027322">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4F5B7B">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99239" w14:textId="77777777" w:rsidR="009229E1" w:rsidRDefault="00027322">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4F5B7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B5672" w14:textId="77777777" w:rsidR="003F72E1" w:rsidRDefault="003F72E1">
      <w:pPr>
        <w:spacing w:before="0" w:after="0"/>
      </w:pPr>
      <w:r>
        <w:separator/>
      </w:r>
    </w:p>
  </w:footnote>
  <w:footnote w:type="continuationSeparator" w:id="0">
    <w:p w14:paraId="7B305736" w14:textId="77777777" w:rsidR="003F72E1" w:rsidRDefault="003F72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89971" w14:textId="77777777" w:rsidR="009229E1" w:rsidRDefault="009229E1">
    <w:pPr>
      <w:widowControl w:val="0"/>
      <w:spacing w:before="0" w:after="0" w:line="276" w:lineRule="auto"/>
      <w:jc w:val="left"/>
    </w:pPr>
  </w:p>
  <w:tbl>
    <w:tblPr>
      <w:tblStyle w:val="a2"/>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9229E1" w14:paraId="4785C3E4" w14:textId="77777777">
      <w:tc>
        <w:tcPr>
          <w:tcW w:w="5028" w:type="dxa"/>
        </w:tcPr>
        <w:p w14:paraId="4A43379A" w14:textId="77777777" w:rsidR="009229E1" w:rsidRDefault="00027322">
          <w:pPr>
            <w:tabs>
              <w:tab w:val="center" w:pos="4320"/>
              <w:tab w:val="right" w:pos="8640"/>
            </w:tabs>
            <w:spacing w:before="567"/>
            <w:jc w:val="left"/>
          </w:pPr>
          <w:r>
            <w:rPr>
              <w:noProof/>
            </w:rPr>
            <w:drawing>
              <wp:inline distT="0" distB="0" distL="0" distR="0" wp14:anchorId="7C7D2DBE" wp14:editId="6950BDFE">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0FB8E797" w14:textId="77777777" w:rsidR="009229E1" w:rsidRDefault="009229E1">
          <w:pPr>
            <w:tabs>
              <w:tab w:val="center" w:pos="4320"/>
              <w:tab w:val="right" w:pos="8640"/>
            </w:tabs>
            <w:spacing w:before="567"/>
            <w:jc w:val="right"/>
          </w:pPr>
        </w:p>
        <w:p w14:paraId="43993AC3" w14:textId="77777777" w:rsidR="009229E1" w:rsidRDefault="00027322">
          <w:pPr>
            <w:tabs>
              <w:tab w:val="center" w:pos="4320"/>
              <w:tab w:val="right" w:pos="8640"/>
            </w:tabs>
            <w:spacing w:before="0"/>
            <w:jc w:val="right"/>
          </w:pPr>
          <w:r>
            <w:rPr>
              <w:rFonts w:ascii="Verdana" w:eastAsia="Verdana" w:hAnsi="Verdana" w:cs="Verdana"/>
              <w:b/>
              <w:i/>
              <w:sz w:val="20"/>
              <w:szCs w:val="20"/>
            </w:rPr>
            <w:t>Bases de Licitación SLP-1/2016</w:t>
          </w:r>
        </w:p>
        <w:p w14:paraId="68701970" w14:textId="77777777" w:rsidR="009229E1" w:rsidRDefault="00027322">
          <w:pPr>
            <w:tabs>
              <w:tab w:val="center" w:pos="4320"/>
              <w:tab w:val="right" w:pos="8640"/>
            </w:tabs>
            <w:spacing w:before="0"/>
            <w:jc w:val="right"/>
          </w:pPr>
          <w:r>
            <w:rPr>
              <w:rFonts w:ascii="Verdana" w:eastAsia="Verdana" w:hAnsi="Verdana" w:cs="Verdana"/>
              <w:b/>
              <w:i/>
              <w:sz w:val="20"/>
              <w:szCs w:val="20"/>
            </w:rPr>
            <w:t>ANEXO V.18</w:t>
          </w:r>
        </w:p>
        <w:p w14:paraId="2F8CCC48" w14:textId="5B16D49E" w:rsidR="009229E1" w:rsidRDefault="001C1E86">
          <w:pPr>
            <w:tabs>
              <w:tab w:val="center" w:pos="4320"/>
              <w:tab w:val="right" w:pos="8640"/>
            </w:tabs>
            <w:spacing w:before="0"/>
            <w:jc w:val="right"/>
          </w:pPr>
          <w:r>
            <w:rPr>
              <w:rFonts w:ascii="Verdana" w:eastAsia="Verdana" w:hAnsi="Verdana" w:cs="Verdana"/>
              <w:b/>
              <w:i/>
              <w:sz w:val="20"/>
              <w:szCs w:val="20"/>
            </w:rPr>
            <w:t>20 de junio</w:t>
          </w:r>
          <w:r w:rsidR="00027322">
            <w:rPr>
              <w:rFonts w:ascii="Verdana" w:eastAsia="Verdana" w:hAnsi="Verdana" w:cs="Verdana"/>
              <w:b/>
              <w:i/>
              <w:sz w:val="20"/>
              <w:szCs w:val="20"/>
            </w:rPr>
            <w:t xml:space="preserve"> de 2016 </w:t>
          </w:r>
          <w:r w:rsidR="00027322">
            <w:rPr>
              <w:rFonts w:ascii="Verdana" w:eastAsia="Verdana" w:hAnsi="Verdana" w:cs="Verdana"/>
              <w:b/>
              <w:i/>
              <w:sz w:val="20"/>
              <w:szCs w:val="20"/>
            </w:rPr>
            <w:br/>
          </w:r>
        </w:p>
      </w:tc>
    </w:tr>
  </w:tbl>
  <w:p w14:paraId="71B8E495" w14:textId="77777777" w:rsidR="009229E1" w:rsidRDefault="009229E1">
    <w:pPr>
      <w:tabs>
        <w:tab w:val="center" w:pos="4320"/>
        <w:tab w:val="right" w:pos="8640"/>
      </w:tabs>
      <w:spacing w:before="0" w:after="0"/>
    </w:pPr>
  </w:p>
  <w:p w14:paraId="5D261167" w14:textId="77777777" w:rsidR="009229E1" w:rsidRDefault="009229E1">
    <w:pPr>
      <w:tabs>
        <w:tab w:val="center" w:pos="4320"/>
        <w:tab w:val="right" w:pos="8640"/>
      </w:tabs>
      <w:spacing w:before="0" w:after="0"/>
    </w:pPr>
    <w:bookmarkStart w:id="1" w:name="h.gjdgxs" w:colFirst="0" w:colLast="0"/>
    <w:bookmarkEnd w:id="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39C31" w14:textId="77777777" w:rsidR="009229E1" w:rsidRDefault="009229E1">
    <w:pPr>
      <w:widowControl w:val="0"/>
      <w:spacing w:before="0" w:after="0" w:line="276" w:lineRule="auto"/>
      <w:jc w:val="left"/>
    </w:pPr>
  </w:p>
  <w:tbl>
    <w:tblPr>
      <w:tblStyle w:val="a3"/>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9229E1" w14:paraId="659EDC85" w14:textId="77777777">
      <w:tc>
        <w:tcPr>
          <w:tcW w:w="5028" w:type="dxa"/>
        </w:tcPr>
        <w:p w14:paraId="4E5BC510" w14:textId="77777777" w:rsidR="009229E1" w:rsidRDefault="00027322">
          <w:pPr>
            <w:tabs>
              <w:tab w:val="center" w:pos="4320"/>
              <w:tab w:val="right" w:pos="8640"/>
            </w:tabs>
            <w:spacing w:before="567"/>
            <w:jc w:val="left"/>
          </w:pPr>
          <w:r>
            <w:rPr>
              <w:noProof/>
            </w:rPr>
            <w:drawing>
              <wp:inline distT="0" distB="0" distL="0" distR="0" wp14:anchorId="5995AFBC" wp14:editId="5E839FCE">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31A3D8AC" w14:textId="77777777" w:rsidR="009229E1" w:rsidRDefault="009229E1">
          <w:pPr>
            <w:tabs>
              <w:tab w:val="center" w:pos="4320"/>
              <w:tab w:val="right" w:pos="8640"/>
            </w:tabs>
            <w:spacing w:before="567"/>
            <w:jc w:val="right"/>
          </w:pPr>
        </w:p>
        <w:p w14:paraId="75BBFA80" w14:textId="77777777" w:rsidR="009229E1" w:rsidRDefault="00027322">
          <w:pPr>
            <w:tabs>
              <w:tab w:val="center" w:pos="4320"/>
              <w:tab w:val="right" w:pos="8640"/>
            </w:tabs>
            <w:spacing w:before="0"/>
            <w:jc w:val="right"/>
          </w:pPr>
          <w:r>
            <w:rPr>
              <w:rFonts w:ascii="Verdana" w:eastAsia="Verdana" w:hAnsi="Verdana" w:cs="Verdana"/>
              <w:b/>
              <w:i/>
              <w:sz w:val="20"/>
              <w:szCs w:val="20"/>
            </w:rPr>
            <w:t>Bases de Licitación SLP-1/2016</w:t>
          </w:r>
        </w:p>
        <w:p w14:paraId="4785ED4C" w14:textId="77777777" w:rsidR="009229E1" w:rsidRDefault="00027322">
          <w:pPr>
            <w:tabs>
              <w:tab w:val="center" w:pos="4320"/>
              <w:tab w:val="right" w:pos="8640"/>
            </w:tabs>
            <w:spacing w:before="0"/>
            <w:jc w:val="right"/>
          </w:pPr>
          <w:r>
            <w:rPr>
              <w:rFonts w:ascii="Verdana" w:eastAsia="Verdana" w:hAnsi="Verdana" w:cs="Verdana"/>
              <w:b/>
              <w:i/>
              <w:sz w:val="20"/>
              <w:szCs w:val="20"/>
            </w:rPr>
            <w:t>ANEXO V.18</w:t>
          </w:r>
        </w:p>
        <w:p w14:paraId="77ED4C8E" w14:textId="77777777" w:rsidR="009229E1" w:rsidRDefault="008564FA">
          <w:pPr>
            <w:tabs>
              <w:tab w:val="center" w:pos="4320"/>
              <w:tab w:val="right" w:pos="8640"/>
            </w:tabs>
            <w:spacing w:before="0"/>
            <w:jc w:val="right"/>
          </w:pPr>
          <w:r>
            <w:rPr>
              <w:rFonts w:ascii="Verdana" w:eastAsia="Verdana" w:hAnsi="Verdana" w:cs="Verdana"/>
              <w:b/>
              <w:i/>
              <w:sz w:val="20"/>
              <w:szCs w:val="20"/>
            </w:rPr>
            <w:t>20 de junio</w:t>
          </w:r>
          <w:r w:rsidR="00027322">
            <w:rPr>
              <w:rFonts w:ascii="Verdana" w:eastAsia="Verdana" w:hAnsi="Verdana" w:cs="Verdana"/>
              <w:b/>
              <w:i/>
              <w:sz w:val="20"/>
              <w:szCs w:val="20"/>
            </w:rPr>
            <w:t xml:space="preserve"> de 2016 </w:t>
          </w:r>
          <w:r w:rsidR="00027322">
            <w:rPr>
              <w:rFonts w:ascii="Verdana" w:eastAsia="Verdana" w:hAnsi="Verdana" w:cs="Verdana"/>
              <w:b/>
              <w:i/>
              <w:sz w:val="20"/>
              <w:szCs w:val="20"/>
            </w:rPr>
            <w:br/>
          </w:r>
        </w:p>
      </w:tc>
    </w:tr>
  </w:tbl>
  <w:p w14:paraId="1A7EBAC0" w14:textId="77777777" w:rsidR="009229E1" w:rsidRDefault="009229E1">
    <w:pPr>
      <w:tabs>
        <w:tab w:val="center" w:pos="4320"/>
        <w:tab w:val="right" w:pos="8640"/>
      </w:tabs>
      <w:spacing w:before="0" w:after="0"/>
    </w:pPr>
  </w:p>
  <w:p w14:paraId="0ACF28D3" w14:textId="77777777" w:rsidR="009229E1" w:rsidRDefault="009229E1">
    <w:pPr>
      <w:tabs>
        <w:tab w:val="center" w:pos="4320"/>
        <w:tab w:val="right" w:pos="8640"/>
      </w:tabs>
      <w:spacing w:before="0"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9229E1"/>
    <w:rsid w:val="00027322"/>
    <w:rsid w:val="000C112A"/>
    <w:rsid w:val="001927DF"/>
    <w:rsid w:val="001C1E86"/>
    <w:rsid w:val="003F72E1"/>
    <w:rsid w:val="004F5B7B"/>
    <w:rsid w:val="008455BC"/>
    <w:rsid w:val="008564FA"/>
    <w:rsid w:val="009229E1"/>
    <w:rsid w:val="00AC18EE"/>
    <w:rsid w:val="00AF2ED0"/>
    <w:rsid w:val="00DB4B8F"/>
    <w:rsid w:val="00EB53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2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table" w:customStyle="1" w:styleId="a3">
    <w:basedOn w:val="TableNormal"/>
    <w:pPr>
      <w:spacing w:after="0"/>
    </w:pPr>
    <w:rPr>
      <w:sz w:val="24"/>
      <w:szCs w:val="24"/>
    </w:rPr>
    <w:tblPr>
      <w:tblStyleRowBandSize w:val="1"/>
      <w:tblStyleColBandSize w:val="1"/>
      <w:tblCellMar>
        <w:top w:w="0" w:type="dxa"/>
        <w:left w:w="115" w:type="dxa"/>
        <w:bottom w:w="0" w:type="dxa"/>
        <w:right w:w="115" w:type="dxa"/>
      </w:tblCellMar>
    </w:tblPr>
  </w:style>
  <w:style w:type="paragraph" w:styleId="Encabezado">
    <w:name w:val="header"/>
    <w:basedOn w:val="Normal"/>
    <w:link w:val="EncabezadoCar"/>
    <w:uiPriority w:val="99"/>
    <w:unhideWhenUsed/>
    <w:rsid w:val="008564FA"/>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8564FA"/>
  </w:style>
  <w:style w:type="paragraph" w:styleId="Piedepgina">
    <w:name w:val="footer"/>
    <w:basedOn w:val="Normal"/>
    <w:link w:val="PiedepginaCar"/>
    <w:uiPriority w:val="99"/>
    <w:unhideWhenUsed/>
    <w:rsid w:val="008564FA"/>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8564FA"/>
  </w:style>
  <w:style w:type="paragraph" w:styleId="Textodeglobo">
    <w:name w:val="Balloon Text"/>
    <w:basedOn w:val="Normal"/>
    <w:link w:val="TextodegloboCar"/>
    <w:uiPriority w:val="99"/>
    <w:semiHidden/>
    <w:unhideWhenUsed/>
    <w:rsid w:val="001C1E86"/>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C1E86"/>
    <w:rPr>
      <w:rFonts w:ascii="Tahoma" w:hAnsi="Tahoma" w:cs="Tahoma"/>
      <w:sz w:val="16"/>
      <w:szCs w:val="16"/>
    </w:rPr>
  </w:style>
  <w:style w:type="character" w:styleId="Refdecomentario">
    <w:name w:val="annotation reference"/>
    <w:basedOn w:val="Fuentedeprrafopredeter"/>
    <w:uiPriority w:val="99"/>
    <w:semiHidden/>
    <w:unhideWhenUsed/>
    <w:rsid w:val="00DB4B8F"/>
    <w:rPr>
      <w:sz w:val="16"/>
      <w:szCs w:val="16"/>
    </w:rPr>
  </w:style>
  <w:style w:type="paragraph" w:styleId="Textocomentario">
    <w:name w:val="annotation text"/>
    <w:basedOn w:val="Normal"/>
    <w:link w:val="TextocomentarioCar"/>
    <w:uiPriority w:val="99"/>
    <w:semiHidden/>
    <w:unhideWhenUsed/>
    <w:rsid w:val="00DB4B8F"/>
  </w:style>
  <w:style w:type="character" w:customStyle="1" w:styleId="TextocomentarioCar">
    <w:name w:val="Texto comentario Car"/>
    <w:basedOn w:val="Fuentedeprrafopredeter"/>
    <w:link w:val="Textocomentario"/>
    <w:uiPriority w:val="99"/>
    <w:semiHidden/>
    <w:rsid w:val="00DB4B8F"/>
  </w:style>
  <w:style w:type="paragraph" w:styleId="Asuntodelcomentario">
    <w:name w:val="annotation subject"/>
    <w:basedOn w:val="Textocomentario"/>
    <w:next w:val="Textocomentario"/>
    <w:link w:val="AsuntodelcomentarioCar"/>
    <w:uiPriority w:val="99"/>
    <w:semiHidden/>
    <w:unhideWhenUsed/>
    <w:rsid w:val="00DB4B8F"/>
    <w:rPr>
      <w:b/>
      <w:bCs/>
    </w:rPr>
  </w:style>
  <w:style w:type="character" w:customStyle="1" w:styleId="AsuntodelcomentarioCar">
    <w:name w:val="Asunto del comentario Car"/>
    <w:basedOn w:val="TextocomentarioCar"/>
    <w:link w:val="Asuntodelcomentario"/>
    <w:uiPriority w:val="99"/>
    <w:semiHidden/>
    <w:rsid w:val="00DB4B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375</Words>
  <Characters>2067</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2016-06-17T02:38:00Z</dcterms:created>
  <dcterms:modified xsi:type="dcterms:W3CDTF">2016-06-18T04:25:00Z</dcterms:modified>
</cp:coreProperties>
</file>